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76" w:rsidRPr="008D0EE8" w:rsidRDefault="00844176" w:rsidP="00844176">
      <w:pPr>
        <w:jc w:val="center"/>
        <w:rPr>
          <w:b/>
          <w:sz w:val="28"/>
          <w:szCs w:val="28"/>
        </w:rPr>
      </w:pPr>
      <w:r>
        <w:t xml:space="preserve">  </w:t>
      </w:r>
      <w:r w:rsidRPr="008D0EE8">
        <w:rPr>
          <w:noProof/>
          <w:lang w:eastAsia="ru-RU"/>
        </w:rPr>
        <w:drawing>
          <wp:inline distT="0" distB="0" distL="0" distR="0" wp14:anchorId="2F4FE5B0" wp14:editId="272B62E9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76" w:rsidRPr="008D0EE8" w:rsidRDefault="00844176" w:rsidP="00844176">
      <w:pPr>
        <w:spacing w:after="160" w:line="259" w:lineRule="auto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 xml:space="preserve">                                                  РФ РД Буйнакский район</w:t>
      </w:r>
    </w:p>
    <w:p w:rsidR="00844176" w:rsidRPr="008D0EE8" w:rsidRDefault="00844176" w:rsidP="00844176">
      <w:pPr>
        <w:spacing w:after="0" w:line="240" w:lineRule="auto"/>
        <w:jc w:val="center"/>
        <w:rPr>
          <w:b/>
          <w:sz w:val="28"/>
          <w:szCs w:val="28"/>
        </w:rPr>
      </w:pPr>
      <w:r w:rsidRPr="008D0EE8">
        <w:rPr>
          <w:b/>
          <w:sz w:val="28"/>
          <w:szCs w:val="28"/>
        </w:rPr>
        <w:t>МКОУ «</w:t>
      </w:r>
      <w:proofErr w:type="spellStart"/>
      <w:r w:rsidRPr="008D0EE8">
        <w:rPr>
          <w:b/>
          <w:sz w:val="28"/>
          <w:szCs w:val="28"/>
        </w:rPr>
        <w:t>Агачкалинская</w:t>
      </w:r>
      <w:proofErr w:type="spellEnd"/>
      <w:r w:rsidRPr="008D0EE8">
        <w:rPr>
          <w:b/>
          <w:sz w:val="28"/>
          <w:szCs w:val="28"/>
        </w:rPr>
        <w:t xml:space="preserve"> СОШ»</w:t>
      </w:r>
    </w:p>
    <w:p w:rsidR="00844176" w:rsidRPr="008D0EE8" w:rsidRDefault="00844176" w:rsidP="00844176">
      <w:pPr>
        <w:spacing w:after="160" w:line="259" w:lineRule="auto"/>
        <w:jc w:val="center"/>
        <w:rPr>
          <w:b/>
        </w:rPr>
      </w:pPr>
      <w:r w:rsidRPr="008D0EE8">
        <w:t>___________________________________________________________________</w:t>
      </w:r>
    </w:p>
    <w:p w:rsidR="00844176" w:rsidRPr="008D0EE8" w:rsidRDefault="00844176" w:rsidP="00844176">
      <w:pPr>
        <w:spacing w:after="0" w:line="240" w:lineRule="auto"/>
        <w:jc w:val="center"/>
      </w:pPr>
      <w:r w:rsidRPr="008D0EE8">
        <w:t>__________________</w:t>
      </w:r>
    </w:p>
    <w:p w:rsidR="00844176" w:rsidRPr="008D0EE8" w:rsidRDefault="00844176" w:rsidP="00844176">
      <w:pPr>
        <w:spacing w:after="0" w:line="240" w:lineRule="auto"/>
        <w:jc w:val="center"/>
        <w:rPr>
          <w:b/>
        </w:rPr>
      </w:pPr>
      <w:r w:rsidRPr="008D0EE8">
        <w:rPr>
          <w:b/>
        </w:rPr>
        <w:t xml:space="preserve">РД Буйнакский район </w:t>
      </w:r>
      <w:proofErr w:type="spellStart"/>
      <w:r w:rsidRPr="008D0EE8">
        <w:rPr>
          <w:b/>
        </w:rPr>
        <w:t>с</w:t>
      </w:r>
      <w:proofErr w:type="gramStart"/>
      <w:r w:rsidRPr="008D0EE8">
        <w:rPr>
          <w:b/>
        </w:rPr>
        <w:t>.А</w:t>
      </w:r>
      <w:proofErr w:type="gramEnd"/>
      <w:r w:rsidRPr="008D0EE8">
        <w:rPr>
          <w:b/>
        </w:rPr>
        <w:t>гачкала</w:t>
      </w:r>
      <w:proofErr w:type="spellEnd"/>
      <w:r w:rsidRPr="008D0EE8">
        <w:rPr>
          <w:b/>
        </w:rPr>
        <w:t xml:space="preserve">              </w:t>
      </w:r>
      <w:r w:rsidRPr="008D0EE8">
        <w:rPr>
          <w:b/>
          <w:lang w:val="en-US"/>
        </w:rPr>
        <w:t>E</w:t>
      </w:r>
      <w:r w:rsidRPr="008D0EE8">
        <w:rPr>
          <w:b/>
        </w:rPr>
        <w:t xml:space="preserve"> -</w:t>
      </w:r>
      <w:r w:rsidRPr="008D0EE8">
        <w:rPr>
          <w:b/>
          <w:lang w:val="en-US"/>
        </w:rPr>
        <w:t>mail</w:t>
      </w:r>
      <w:r w:rsidRPr="008D0EE8">
        <w:rPr>
          <w:b/>
        </w:rPr>
        <w:t xml:space="preserve">: </w:t>
      </w:r>
      <w:proofErr w:type="spellStart"/>
      <w:r w:rsidRPr="008D0EE8">
        <w:rPr>
          <w:b/>
          <w:lang w:val="en-US"/>
        </w:rPr>
        <w:t>agachkala</w:t>
      </w:r>
      <w:proofErr w:type="spellEnd"/>
      <w:r w:rsidRPr="008D0EE8">
        <w:rPr>
          <w:b/>
        </w:rPr>
        <w:t>_</w:t>
      </w:r>
      <w:r w:rsidRPr="008D0EE8">
        <w:rPr>
          <w:b/>
          <w:lang w:val="en-US"/>
        </w:rPr>
        <w:t>school</w:t>
      </w:r>
      <w:r w:rsidRPr="008D0EE8">
        <w:rPr>
          <w:b/>
        </w:rPr>
        <w:t>00@</w:t>
      </w:r>
      <w:r w:rsidRPr="008D0EE8">
        <w:rPr>
          <w:b/>
          <w:lang w:val="en-US"/>
        </w:rPr>
        <w:t>mail</w:t>
      </w:r>
      <w:r w:rsidRPr="008D0EE8">
        <w:rPr>
          <w:b/>
        </w:rPr>
        <w:t>.</w:t>
      </w:r>
      <w:proofErr w:type="spellStart"/>
      <w:r w:rsidRPr="008D0EE8">
        <w:rPr>
          <w:b/>
          <w:lang w:val="en-US"/>
        </w:rPr>
        <w:t>ru</w:t>
      </w:r>
      <w:proofErr w:type="spellEnd"/>
    </w:p>
    <w:p w:rsidR="00844176" w:rsidRPr="008D0EE8" w:rsidRDefault="00844176" w:rsidP="00844176">
      <w:pPr>
        <w:spacing w:after="160" w:line="259" w:lineRule="auto"/>
      </w:pPr>
    </w:p>
    <w:p w:rsidR="00844176" w:rsidRDefault="00844176" w:rsidP="00844176">
      <w:r>
        <w:t xml:space="preserve">                                                               </w:t>
      </w:r>
    </w:p>
    <w:p w:rsidR="00844176" w:rsidRPr="005B1635" w:rsidRDefault="00844176" w:rsidP="00844176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            </w:t>
      </w:r>
      <w:r>
        <w:rPr>
          <w:b/>
          <w:sz w:val="24"/>
        </w:rPr>
        <w:t xml:space="preserve">                       </w:t>
      </w:r>
      <w:r w:rsidRPr="005B1635">
        <w:rPr>
          <w:b/>
          <w:sz w:val="24"/>
        </w:rPr>
        <w:t xml:space="preserve">       «Утверждаю»</w:t>
      </w:r>
    </w:p>
    <w:p w:rsidR="00844176" w:rsidRPr="005B1635" w:rsidRDefault="00844176" w:rsidP="00844176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          </w:t>
      </w:r>
      <w:r>
        <w:rPr>
          <w:b/>
          <w:sz w:val="24"/>
        </w:rPr>
        <w:t xml:space="preserve">                   </w:t>
      </w:r>
      <w:r w:rsidRPr="005B1635">
        <w:rPr>
          <w:b/>
          <w:sz w:val="24"/>
        </w:rPr>
        <w:t xml:space="preserve"> Директор МКОУ  «</w:t>
      </w:r>
      <w:proofErr w:type="spellStart"/>
      <w:r w:rsidRPr="005B1635">
        <w:rPr>
          <w:b/>
          <w:sz w:val="24"/>
        </w:rPr>
        <w:t>Агачкалинская</w:t>
      </w:r>
      <w:proofErr w:type="spellEnd"/>
      <w:r w:rsidRPr="005B1635">
        <w:rPr>
          <w:b/>
          <w:sz w:val="24"/>
        </w:rPr>
        <w:t xml:space="preserve"> СОШ»</w:t>
      </w:r>
    </w:p>
    <w:p w:rsidR="00844176" w:rsidRDefault="00844176" w:rsidP="00844176">
      <w:pPr>
        <w:rPr>
          <w:b/>
          <w:sz w:val="24"/>
        </w:rPr>
      </w:pPr>
      <w:r w:rsidRPr="005B1635">
        <w:rPr>
          <w:b/>
          <w:sz w:val="24"/>
        </w:rPr>
        <w:t xml:space="preserve">                                                                </w:t>
      </w:r>
      <w:r>
        <w:rPr>
          <w:b/>
          <w:sz w:val="24"/>
        </w:rPr>
        <w:t xml:space="preserve">                         </w:t>
      </w:r>
      <w:r w:rsidRPr="005B1635">
        <w:rPr>
          <w:b/>
          <w:sz w:val="24"/>
        </w:rPr>
        <w:t xml:space="preserve">   Абдурахманов Б.Д.__________________</w:t>
      </w:r>
    </w:p>
    <w:p w:rsidR="00844176" w:rsidRDefault="00844176" w:rsidP="0084417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</w:t>
      </w:r>
      <w:r w:rsidR="00C30829">
        <w:rPr>
          <w:b/>
          <w:sz w:val="24"/>
        </w:rPr>
        <w:t xml:space="preserve">                      Приказ №</w:t>
      </w:r>
      <w:r>
        <w:rPr>
          <w:b/>
          <w:sz w:val="24"/>
        </w:rPr>
        <w:t xml:space="preserve"> </w:t>
      </w:r>
      <w:r w:rsidR="00C30829">
        <w:rPr>
          <w:b/>
          <w:sz w:val="24"/>
        </w:rPr>
        <w:t xml:space="preserve">50  </w:t>
      </w:r>
      <w:r>
        <w:rPr>
          <w:b/>
          <w:sz w:val="24"/>
        </w:rPr>
        <w:t>от</w:t>
      </w:r>
      <w:r w:rsidR="00C30829">
        <w:rPr>
          <w:b/>
          <w:sz w:val="24"/>
        </w:rPr>
        <w:t xml:space="preserve"> 12.09.2018г.</w:t>
      </w:r>
    </w:p>
    <w:p w:rsidR="00844176" w:rsidRDefault="00844176" w:rsidP="00844176">
      <w:pPr>
        <w:rPr>
          <w:b/>
          <w:sz w:val="24"/>
        </w:rPr>
      </w:pPr>
      <w:r>
        <w:rPr>
          <w:b/>
          <w:sz w:val="24"/>
        </w:rPr>
        <w:t xml:space="preserve">Положение о комиссии по противодействию коррупции МКОУ « </w:t>
      </w:r>
      <w:proofErr w:type="spellStart"/>
      <w:r>
        <w:rPr>
          <w:b/>
          <w:sz w:val="24"/>
        </w:rPr>
        <w:t>Агачкалинская</w:t>
      </w:r>
      <w:proofErr w:type="spellEnd"/>
      <w:r>
        <w:rPr>
          <w:b/>
          <w:sz w:val="24"/>
        </w:rPr>
        <w:t xml:space="preserve"> СОШ»</w:t>
      </w:r>
    </w:p>
    <w:p w:rsidR="00844176" w:rsidRPr="00FC0411" w:rsidRDefault="00A64785" w:rsidP="00844176">
      <w:pPr>
        <w:rPr>
          <w:sz w:val="32"/>
        </w:rPr>
      </w:pPr>
      <w:r w:rsidRPr="00FC0411">
        <w:rPr>
          <w:sz w:val="32"/>
        </w:rPr>
        <w:t xml:space="preserve">                  </w:t>
      </w:r>
      <w:r w:rsidR="00844176" w:rsidRPr="00FC0411">
        <w:rPr>
          <w:sz w:val="32"/>
        </w:rPr>
        <w:t>1. Общие положения</w:t>
      </w:r>
    </w:p>
    <w:p w:rsidR="00844176" w:rsidRPr="00FC0411" w:rsidRDefault="00844176" w:rsidP="00844176">
      <w:pPr>
        <w:rPr>
          <w:sz w:val="24"/>
        </w:rPr>
      </w:pPr>
      <w:r w:rsidRPr="00FC0411">
        <w:rPr>
          <w:sz w:val="24"/>
        </w:rPr>
        <w:t>1.1. Комиссия по противодействию коррупции (далее-Комиссия) является постоянно действующим коллегиальным совещательным органом, обеспечивающим взаимодействие  субъектов антикоррупционной</w:t>
      </w:r>
      <w:r w:rsidR="00DE5B1A" w:rsidRPr="00FC0411">
        <w:rPr>
          <w:sz w:val="24"/>
        </w:rPr>
        <w:t xml:space="preserve"> деятельности, их  взаимодействие с территориальными органами федеральной исполнительной власти и органами исполнительной власти.</w:t>
      </w:r>
    </w:p>
    <w:p w:rsidR="00DE5B1A" w:rsidRPr="00FC0411" w:rsidRDefault="00DE5B1A" w:rsidP="00844176">
      <w:pPr>
        <w:rPr>
          <w:sz w:val="24"/>
        </w:rPr>
      </w:pPr>
      <w:r w:rsidRPr="00FC0411">
        <w:rPr>
          <w:sz w:val="24"/>
        </w:rPr>
        <w:t>1.2. Комиссия в своей деятельности руководствуется Конституцией Российской Федерации, Федеральным законом от 25.12.2008г № 273-Ф3 «О противодействии коррупции», а также настоящим Положением.</w:t>
      </w:r>
    </w:p>
    <w:p w:rsidR="00DE5B1A" w:rsidRPr="00FC0411" w:rsidRDefault="00A64785" w:rsidP="00844176">
      <w:pPr>
        <w:rPr>
          <w:sz w:val="32"/>
        </w:rPr>
      </w:pPr>
      <w:r w:rsidRPr="00FC0411">
        <w:rPr>
          <w:sz w:val="32"/>
        </w:rPr>
        <w:t xml:space="preserve">              </w:t>
      </w:r>
      <w:r w:rsidR="00DE5B1A" w:rsidRPr="00FC0411">
        <w:rPr>
          <w:sz w:val="32"/>
        </w:rPr>
        <w:t>2. Основные задачи, функции и права комиссии</w:t>
      </w:r>
    </w:p>
    <w:p w:rsidR="00DE5B1A" w:rsidRPr="00FC0411" w:rsidRDefault="00DE5B1A" w:rsidP="00844176">
      <w:pPr>
        <w:rPr>
          <w:sz w:val="24"/>
        </w:rPr>
      </w:pPr>
      <w:r w:rsidRPr="00FC0411">
        <w:rPr>
          <w:sz w:val="24"/>
        </w:rPr>
        <w:t>2.1. Основными задачами комиссии являются:</w:t>
      </w:r>
    </w:p>
    <w:p w:rsidR="00DE5B1A" w:rsidRPr="00FC0411" w:rsidRDefault="00DE5B1A" w:rsidP="00844176">
      <w:pPr>
        <w:rPr>
          <w:sz w:val="24"/>
        </w:rPr>
      </w:pPr>
      <w:r w:rsidRPr="00FC0411">
        <w:rPr>
          <w:sz w:val="24"/>
        </w:rPr>
        <w:t>-обеспечение условий для недопущения фактов коррупции в школе;</w:t>
      </w:r>
    </w:p>
    <w:p w:rsidR="00DE5B1A" w:rsidRPr="00FC0411" w:rsidRDefault="00DE5B1A" w:rsidP="00844176">
      <w:pPr>
        <w:rPr>
          <w:sz w:val="24"/>
        </w:rPr>
      </w:pPr>
      <w:r w:rsidRPr="00FC0411">
        <w:rPr>
          <w:sz w:val="24"/>
        </w:rPr>
        <w:t>-обеспечение защиты прав и законных интересов сотрудников и учащихся школы от угроз связанных с фактами коррупции;</w:t>
      </w:r>
    </w:p>
    <w:p w:rsidR="00A64785" w:rsidRPr="00FC0411" w:rsidRDefault="00DE5B1A" w:rsidP="00844176">
      <w:pPr>
        <w:rPr>
          <w:sz w:val="24"/>
        </w:rPr>
      </w:pPr>
      <w:r w:rsidRPr="00FC0411">
        <w:rPr>
          <w:sz w:val="24"/>
        </w:rPr>
        <w:t xml:space="preserve">-обеспечение проведения единой государственной </w:t>
      </w:r>
      <w:r w:rsidR="00A64785" w:rsidRPr="00FC0411">
        <w:rPr>
          <w:sz w:val="24"/>
        </w:rPr>
        <w:t>политики в сфере противодействия коррупции;</w:t>
      </w:r>
    </w:p>
    <w:p w:rsidR="00DE5B1A" w:rsidRPr="00FC0411" w:rsidRDefault="00A64785" w:rsidP="00844176">
      <w:pPr>
        <w:rPr>
          <w:sz w:val="24"/>
        </w:rPr>
      </w:pPr>
      <w:r w:rsidRPr="00FC0411">
        <w:rPr>
          <w:sz w:val="24"/>
        </w:rPr>
        <w:t>2.2.Комиссия по противодействию коррупции:</w:t>
      </w:r>
      <w:r w:rsidR="00DE5B1A" w:rsidRPr="00FC0411">
        <w:rPr>
          <w:sz w:val="24"/>
        </w:rPr>
        <w:t xml:space="preserve"> </w:t>
      </w:r>
    </w:p>
    <w:p w:rsidR="00A64785" w:rsidRPr="00FC0411" w:rsidRDefault="00A64785" w:rsidP="00844176">
      <w:pPr>
        <w:rPr>
          <w:sz w:val="24"/>
        </w:rPr>
      </w:pPr>
      <w:r w:rsidRPr="00FC0411">
        <w:rPr>
          <w:sz w:val="24"/>
        </w:rPr>
        <w:lastRenderedPageBreak/>
        <w:t>-ежегодно в сентябре определяет основные направления в области противодействия  коррупции и разрабатывает план мероприятий по формированию антикоррупционного  мировоззрения;</w:t>
      </w:r>
    </w:p>
    <w:p w:rsidR="00A64785" w:rsidRPr="00FC0411" w:rsidRDefault="00A64785" w:rsidP="00844176">
      <w:pPr>
        <w:rPr>
          <w:sz w:val="24"/>
        </w:rPr>
      </w:pPr>
      <w:r w:rsidRPr="00FC0411">
        <w:rPr>
          <w:sz w:val="24"/>
        </w:rPr>
        <w:t>-осуществляет противодействие коррупции в пределах своих полномочий:</w:t>
      </w:r>
    </w:p>
    <w:p w:rsidR="00A64785" w:rsidRPr="00FC0411" w:rsidRDefault="00A64785" w:rsidP="00844176">
      <w:pPr>
        <w:rPr>
          <w:sz w:val="24"/>
        </w:rPr>
      </w:pPr>
      <w:r w:rsidRPr="00FC0411">
        <w:rPr>
          <w:sz w:val="24"/>
        </w:rPr>
        <w:t>-реализует меры, направленные на профилактику коррупции;</w:t>
      </w:r>
    </w:p>
    <w:p w:rsidR="00A64785" w:rsidRPr="00FC0411" w:rsidRDefault="00A64785" w:rsidP="00844176">
      <w:pPr>
        <w:rPr>
          <w:sz w:val="24"/>
        </w:rPr>
      </w:pPr>
      <w:r w:rsidRPr="00FC0411">
        <w:rPr>
          <w:sz w:val="24"/>
        </w:rPr>
        <w:t>-вырабатывает механизмы защиты от проникновения коррупции в школу;</w:t>
      </w:r>
    </w:p>
    <w:p w:rsidR="00A64785" w:rsidRPr="00FC0411" w:rsidRDefault="00A64785" w:rsidP="00844176">
      <w:pPr>
        <w:rPr>
          <w:sz w:val="24"/>
        </w:rPr>
      </w:pPr>
      <w:r w:rsidRPr="00FC0411">
        <w:rPr>
          <w:sz w:val="24"/>
        </w:rPr>
        <w:t xml:space="preserve">-осуществляет антикоррупционную пропаганду и </w:t>
      </w:r>
      <w:proofErr w:type="gramStart"/>
      <w:r w:rsidRPr="00FC0411">
        <w:rPr>
          <w:sz w:val="24"/>
        </w:rPr>
        <w:t>воспитании</w:t>
      </w:r>
      <w:proofErr w:type="gramEnd"/>
      <w:r w:rsidRPr="00FC0411">
        <w:rPr>
          <w:sz w:val="24"/>
        </w:rPr>
        <w:t xml:space="preserve"> всех участников образовательного процесса;</w:t>
      </w:r>
    </w:p>
    <w:p w:rsidR="00FC0411" w:rsidRPr="00FC0411" w:rsidRDefault="00A64785" w:rsidP="00844176">
      <w:pPr>
        <w:rPr>
          <w:sz w:val="24"/>
        </w:rPr>
      </w:pPr>
      <w:r w:rsidRPr="00FC0411">
        <w:rPr>
          <w:sz w:val="24"/>
        </w:rPr>
        <w:t xml:space="preserve">-осуществляет анализ обращений работников школы, обучающихся и их родителей </w:t>
      </w:r>
      <w:proofErr w:type="gramStart"/>
      <w:r w:rsidR="00FC0411" w:rsidRPr="00FC0411">
        <w:rPr>
          <w:sz w:val="24"/>
        </w:rPr>
        <w:t xml:space="preserve">( </w:t>
      </w:r>
      <w:proofErr w:type="gramEnd"/>
      <w:r w:rsidR="00FC0411" w:rsidRPr="00FC0411">
        <w:rPr>
          <w:sz w:val="24"/>
        </w:rPr>
        <w:t>законных представителей) о фактах коррупционных проявлений  должностными лицами;</w:t>
      </w:r>
    </w:p>
    <w:p w:rsidR="00FC0411" w:rsidRPr="00FC0411" w:rsidRDefault="00FC0411" w:rsidP="00844176">
      <w:pPr>
        <w:rPr>
          <w:sz w:val="24"/>
        </w:rPr>
      </w:pPr>
      <w:r w:rsidRPr="00FC0411">
        <w:rPr>
          <w:sz w:val="24"/>
        </w:rPr>
        <w:t>-проводит проверки локальных актов школы на соответствии действующему законодательству;</w:t>
      </w:r>
    </w:p>
    <w:p w:rsidR="00FC0411" w:rsidRPr="00FC0411" w:rsidRDefault="00A64785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4"/>
        </w:rPr>
        <w:t xml:space="preserve"> </w:t>
      </w:r>
      <w:r w:rsidR="00FC0411"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FC0411" w:rsidRPr="00FC0411" w:rsidRDefault="00FC0411" w:rsidP="00FC0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11" w:rsidRPr="00FC0411" w:rsidRDefault="00FC0411" w:rsidP="00FC0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и порядок работы комиссии</w:t>
      </w:r>
    </w:p>
    <w:p w:rsidR="00FC0411" w:rsidRPr="00FC0411" w:rsidRDefault="00FC0411" w:rsidP="00FC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FC0411" w:rsidRDefault="00FC0411" w:rsidP="00FC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комиссии: </w:t>
      </w:r>
    </w:p>
    <w:p w:rsidR="00C30829" w:rsidRDefault="00C30829" w:rsidP="00FC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829" w:rsidRPr="00C30829" w:rsidRDefault="00C30829" w:rsidP="00C30829">
      <w:pPr>
        <w:rPr>
          <w:b/>
          <w:sz w:val="20"/>
        </w:rPr>
      </w:pPr>
      <w:r w:rsidRPr="00C30829">
        <w:rPr>
          <w:b/>
          <w:sz w:val="20"/>
        </w:rPr>
        <w:t xml:space="preserve">1. </w:t>
      </w:r>
      <w:proofErr w:type="spellStart"/>
      <w:r w:rsidRPr="00C30829">
        <w:rPr>
          <w:b/>
          <w:sz w:val="20"/>
        </w:rPr>
        <w:t>Умарова</w:t>
      </w:r>
      <w:proofErr w:type="spellEnd"/>
      <w:r w:rsidRPr="00C30829">
        <w:rPr>
          <w:b/>
          <w:sz w:val="20"/>
        </w:rPr>
        <w:t xml:space="preserve"> И.</w:t>
      </w:r>
      <w:proofErr w:type="gramStart"/>
      <w:r w:rsidRPr="00C30829">
        <w:rPr>
          <w:b/>
          <w:sz w:val="20"/>
        </w:rPr>
        <w:t>И-председатель</w:t>
      </w:r>
      <w:proofErr w:type="gramEnd"/>
      <w:r w:rsidRPr="00C30829">
        <w:rPr>
          <w:b/>
          <w:sz w:val="20"/>
        </w:rPr>
        <w:t xml:space="preserve"> ППО</w:t>
      </w:r>
    </w:p>
    <w:p w:rsidR="00C30829" w:rsidRPr="00C30829" w:rsidRDefault="00C30829" w:rsidP="00C30829">
      <w:pPr>
        <w:rPr>
          <w:b/>
          <w:sz w:val="20"/>
        </w:rPr>
      </w:pPr>
      <w:r w:rsidRPr="00C30829">
        <w:rPr>
          <w:b/>
          <w:sz w:val="20"/>
        </w:rPr>
        <w:t xml:space="preserve">2. </w:t>
      </w:r>
      <w:proofErr w:type="spellStart"/>
      <w:r w:rsidRPr="00C30829">
        <w:rPr>
          <w:b/>
          <w:sz w:val="20"/>
        </w:rPr>
        <w:t>Умарова</w:t>
      </w:r>
      <w:proofErr w:type="spellEnd"/>
      <w:r w:rsidRPr="00C30829">
        <w:rPr>
          <w:b/>
          <w:sz w:val="20"/>
        </w:rPr>
        <w:t xml:space="preserve"> У.У.- зам директора по УВР.</w:t>
      </w:r>
    </w:p>
    <w:p w:rsidR="00C30829" w:rsidRPr="00C30829" w:rsidRDefault="00C30829" w:rsidP="00C30829">
      <w:pPr>
        <w:rPr>
          <w:b/>
          <w:sz w:val="20"/>
        </w:rPr>
      </w:pPr>
      <w:r w:rsidRPr="00C30829">
        <w:rPr>
          <w:b/>
          <w:sz w:val="20"/>
        </w:rPr>
        <w:t>3.Солтанбекова Б.А.-учитель истории.</w:t>
      </w:r>
    </w:p>
    <w:p w:rsidR="00C30829" w:rsidRPr="00C30829" w:rsidRDefault="00C30829" w:rsidP="00C30829">
      <w:pPr>
        <w:rPr>
          <w:b/>
          <w:sz w:val="20"/>
        </w:rPr>
      </w:pPr>
      <w:r w:rsidRPr="00C30829">
        <w:rPr>
          <w:b/>
          <w:sz w:val="20"/>
        </w:rPr>
        <w:t>4. Курбанов М.С.-завхоз.</w:t>
      </w:r>
    </w:p>
    <w:p w:rsidR="00C30829" w:rsidRPr="00C30829" w:rsidRDefault="00C30829" w:rsidP="00C30829">
      <w:pPr>
        <w:rPr>
          <w:b/>
          <w:sz w:val="20"/>
        </w:rPr>
      </w:pPr>
      <w:r w:rsidRPr="00C30829">
        <w:rPr>
          <w:b/>
          <w:sz w:val="20"/>
        </w:rPr>
        <w:t xml:space="preserve">5. </w:t>
      </w:r>
      <w:proofErr w:type="spellStart"/>
      <w:r w:rsidRPr="00C30829">
        <w:rPr>
          <w:b/>
          <w:sz w:val="20"/>
        </w:rPr>
        <w:t>Пахрутдинова</w:t>
      </w:r>
      <w:proofErr w:type="spellEnd"/>
      <w:r w:rsidRPr="00C30829">
        <w:rPr>
          <w:b/>
          <w:sz w:val="20"/>
        </w:rPr>
        <w:t xml:space="preserve"> З.И.-учитель биологии.</w:t>
      </w:r>
    </w:p>
    <w:p w:rsidR="00C30829" w:rsidRPr="000B4661" w:rsidRDefault="00C30829" w:rsidP="00C30829">
      <w:pPr>
        <w:rPr>
          <w:sz w:val="18"/>
        </w:rPr>
      </w:pPr>
      <w:r w:rsidRPr="00C30829">
        <w:rPr>
          <w:b/>
          <w:sz w:val="20"/>
        </w:rPr>
        <w:t>6.Умарова А.А.-учитель начальных классов</w:t>
      </w:r>
      <w:r w:rsidRPr="000B4661">
        <w:rPr>
          <w:sz w:val="18"/>
        </w:rPr>
        <w:t>.</w:t>
      </w:r>
      <w:bookmarkStart w:id="0" w:name="_GoBack"/>
      <w:bookmarkEnd w:id="0"/>
    </w:p>
    <w:p w:rsidR="00C30829" w:rsidRPr="00FC0411" w:rsidRDefault="00C30829" w:rsidP="00FC04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Заседание комиссии проводятся 2 раза в год. Работа Комиссии осуществляется в соответствии с примерным годовым планом, который составляется на основе предложений членов Комиссии и утверждается решением Комиссии. Основной формой работы Комиссии является заседание, которое носит открытый характер. Заседания Комиссии проходят не реже 2 раз в год.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Дата и время проведения заседаний, в том числе внеочередных, определяется председателем Комиссии.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Заседание комиссии считается правомочным, если на нем присутствует более половины её членов.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заседание Комиссии могут приглашаться представители прокуратуры, органов исполнительной власти, экспертных организаций и другие. Внеочередные заседания Комиссии проводятся по предложению членов Комиссии или по предложению председателя Комиссии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 По решению Комиссии или по предложению ее членов, по согласованию с председателем, на заседания Комиссии могут приглашаться учителя</w:t>
      </w:r>
      <w:proofErr w:type="gramStart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структурных подразделений и иные лица, которые могут быть заслушаны по вопросам антикоррупционной работы 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Протокол и решения подписываются 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 На заседание Комиссии, по согласованию с председателем, могут быть приглашены представители общественности, которые имеют право участвовать в обсуждении и вносить предложения по существу обсуждаемых вопросов.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3.6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3.7.Секретарь Комиссии: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FC0411" w:rsidRPr="00FC0411" w:rsidRDefault="00FC0411" w:rsidP="00FC0411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FC0411" w:rsidRPr="00FC0411" w:rsidRDefault="00FC0411" w:rsidP="00FC0411">
      <w:pPr>
        <w:numPr>
          <w:ilvl w:val="0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протокол заседания Комиссии.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заседания Комиссии оформляется протокол, к которому прилагаются документы, рассмотренные на заседании Комиссии.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411" w:rsidRPr="00FC0411" w:rsidRDefault="00FC0411" w:rsidP="00FC0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C0411" w:rsidRPr="00FC0411" w:rsidRDefault="00FC0411" w:rsidP="00FC0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Полномочия Комиссии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координирует деятельность структурных подразделений школы по реализации мер противодействия коррупции.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Комиссия вносит предложения на рассмотрение педагогического совета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 Содействует работе по проведению анализа и экспертизы издаваемых проектов документов нормативного характера по вопросам противодействия коррупции.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Рассматривает предложения о совершенствовании методической и организационной работы противодействия коррупции в структуре школы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Содействует внесению дополнений в нормативные правовые акты с учетом изменений действующего законодательства, а также реально складывающейся социально - политической и экономической обстановки в городе и в стране.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Вносит предложения по финансовому и ресурсному обеспечению мероприятий по борьбе с коррупцией в школе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Заслушивают на своих заседаниях субъекты антикоррупционной политики школы, в том числе заместителей директора школы.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Принимает в пределах своей компетенции решения, касающиеся организации, координации и совершенствования деятельности школы по предупреждению коррупции, а также осуществлять контроль исполнения этих решений.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В компетенцию Комиссии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Решения Комиссии носит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правами при принятии решений.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Председатель Комиссии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Комиссию возглавляет председатель, который является директором  школы.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Председатель определяет место, время проведения и повестку дня заседания Комиссии, в том числе с участием руководителей и представителей структурных подразделений школы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 вопросам, относящимся к компетенции Комиссии,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Информирует о результатах реализации мер противодействия коррупции в школе вышестоящие органы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Представляет Комиссию в отношениях с населением и организациями по вопросам, относящимся к ее компетенции.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5.7. Дает соответствующие поручения своему заместителю, секретарю и членам Комиссии, осуществляет </w:t>
      </w:r>
      <w:proofErr w:type="gramStart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выполнением.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Подписывает протокол заседания Комиссии.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Председатель Комиссии и члены Комиссии осуществляют свою деятельность на общественных началах.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41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Полномочия членов Комиссии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6.1.Члены Комиссии: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председателю Комиссии, предложения по формированию повестки дня заседаний Комиссии;</w:t>
      </w:r>
    </w:p>
    <w:p w:rsidR="00FC0411" w:rsidRPr="00FC0411" w:rsidRDefault="00FC0411" w:rsidP="00FC0411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FC0411" w:rsidRPr="00FC0411" w:rsidRDefault="00FC0411" w:rsidP="00FC0411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своей компетенции, принимают участие в работе Комиссии, а также осуществляют подготовку материалов по вопросам заседаний Комиссии;</w:t>
      </w:r>
    </w:p>
    <w:p w:rsidR="00FC0411" w:rsidRPr="00FC0411" w:rsidRDefault="00FC0411" w:rsidP="00FC0411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отдельных вопросов принимают участие в работе Комиссии, членами которых они являются, уведомив о своем намерении председателя Комиссии;</w:t>
      </w:r>
    </w:p>
    <w:p w:rsidR="00FC0411" w:rsidRPr="00FC0411" w:rsidRDefault="00FC0411" w:rsidP="00FC0411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FC0411" w:rsidRPr="00FC0411" w:rsidRDefault="00FC0411" w:rsidP="00FC0411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реализации принятых Комиссией решений и полномочий.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Взаимодействие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структурными подразделениями школы по вопросам реализации мер противодействия коррупции, совершенствования методической и организационной работы по противодействию коррупции в школе;</w:t>
      </w:r>
    </w:p>
    <w:p w:rsidR="00FC0411" w:rsidRPr="00FC0411" w:rsidRDefault="00FC0411" w:rsidP="00FC0411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педагогическим советом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власти,</w:t>
      </w:r>
    </w:p>
    <w:p w:rsidR="00FC0411" w:rsidRPr="00FC0411" w:rsidRDefault="00FC0411" w:rsidP="00FC0411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заместителями директора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FC0411" w:rsidRPr="00FC0411" w:rsidRDefault="00FC0411" w:rsidP="00FC0411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Бухгалтерией по вопросам финансового и ресурсного обеспечения мероприятий, направленных на борьбу с коррупцией в школе</w:t>
      </w:r>
    </w:p>
    <w:p w:rsidR="00FC0411" w:rsidRPr="00FC0411" w:rsidRDefault="00FC0411" w:rsidP="00FC0411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общественными объединениями, коммерческими организациями и гражданами по рассмотрению их письменных обращений, связанных с вопросами противодействия коррупции;</w:t>
      </w:r>
    </w:p>
    <w:p w:rsidR="00FC0411" w:rsidRPr="00FC0411" w:rsidRDefault="00FC0411" w:rsidP="00FC0411">
      <w:pPr>
        <w:numPr>
          <w:ilvl w:val="0"/>
          <w:numId w:val="3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0411" w:rsidRPr="00FC0411" w:rsidRDefault="00FC0411" w:rsidP="00FC0411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Ответственность физических и юридических лиц за коррупционные правонарушения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</w:t>
      </w: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гражданско-правовую и дисциплинарную ответственность в соответствии с законодательством Российской Федерации.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</w:t>
      </w:r>
      <w:proofErr w:type="gramStart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FC0411" w:rsidRPr="00FC0411" w:rsidRDefault="00FC0411" w:rsidP="00FC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11" w:rsidRPr="00FC0411" w:rsidRDefault="00FC0411" w:rsidP="00FC0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Внесение изменений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</w:p>
    <w:p w:rsidR="00FC0411" w:rsidRPr="00FC0411" w:rsidRDefault="00FC0411" w:rsidP="00FC04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0411" w:rsidRPr="00FC0411" w:rsidRDefault="00FC0411" w:rsidP="00FC0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Порядок создания, ликвидации, реорганизации и переименования</w:t>
      </w:r>
    </w:p>
    <w:p w:rsidR="00A64785" w:rsidRDefault="00FC0411" w:rsidP="00FC0411">
      <w:pPr>
        <w:rPr>
          <w:b/>
          <w:sz w:val="24"/>
        </w:rPr>
      </w:pPr>
      <w:r w:rsidRPr="00FC041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директором.</w:t>
      </w:r>
    </w:p>
    <w:p w:rsidR="00844176" w:rsidRDefault="00844176" w:rsidP="00844176">
      <w:pPr>
        <w:rPr>
          <w:b/>
          <w:sz w:val="24"/>
        </w:rPr>
      </w:pPr>
    </w:p>
    <w:p w:rsidR="00FB6555" w:rsidRDefault="00FB6555"/>
    <w:sectPr w:rsidR="00FB6555" w:rsidSect="00FC0411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7432"/>
    <w:multiLevelType w:val="multilevel"/>
    <w:tmpl w:val="F902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56853"/>
    <w:multiLevelType w:val="hybridMultilevel"/>
    <w:tmpl w:val="53CE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20B4E"/>
    <w:multiLevelType w:val="multilevel"/>
    <w:tmpl w:val="DB32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D0EB9"/>
    <w:multiLevelType w:val="multilevel"/>
    <w:tmpl w:val="E24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28"/>
    <w:rsid w:val="00431428"/>
    <w:rsid w:val="00844176"/>
    <w:rsid w:val="00A64785"/>
    <w:rsid w:val="00C30829"/>
    <w:rsid w:val="00DE5B1A"/>
    <w:rsid w:val="00FB6555"/>
    <w:rsid w:val="00F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4</cp:revision>
  <dcterms:created xsi:type="dcterms:W3CDTF">2019-02-27T07:16:00Z</dcterms:created>
  <dcterms:modified xsi:type="dcterms:W3CDTF">2019-02-27T09:07:00Z</dcterms:modified>
</cp:coreProperties>
</file>